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390" w:rsidRPr="00444390" w:rsidRDefault="00444390" w:rsidP="00444390">
      <w:pPr>
        <w:jc w:val="center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 xml:space="preserve">To </w:t>
      </w:r>
      <w:r w:rsidR="00DB354C" w:rsidRPr="00444390">
        <w:rPr>
          <w:sz w:val="28"/>
          <w:szCs w:val="28"/>
          <w:u w:val="single"/>
          <w:lang w:val="en-US"/>
        </w:rPr>
        <w:t>Register with the ACES</w:t>
      </w:r>
    </w:p>
    <w:p w:rsidR="00DB354C" w:rsidRPr="00444390" w:rsidRDefault="00444390">
      <w:pPr>
        <w:rPr>
          <w:rFonts w:ascii="Arial" w:hAnsi="Arial" w:cs="Arial"/>
          <w:sz w:val="28"/>
          <w:szCs w:val="28"/>
        </w:rPr>
      </w:pPr>
      <w:r w:rsidRPr="00444390">
        <w:rPr>
          <w:sz w:val="28"/>
          <w:szCs w:val="28"/>
          <w:lang w:val="en-US"/>
        </w:rPr>
        <w:t>P</w:t>
      </w:r>
      <w:r w:rsidR="00DB354C" w:rsidRPr="00444390">
        <w:rPr>
          <w:sz w:val="28"/>
          <w:szCs w:val="28"/>
          <w:lang w:val="en-US"/>
        </w:rPr>
        <w:t xml:space="preserve">lease visit website </w:t>
      </w:r>
      <w:hyperlink r:id="rId4" w:history="1">
        <w:r w:rsidR="00DB354C" w:rsidRPr="00444390">
          <w:rPr>
            <w:rStyle w:val="Hyperlink"/>
            <w:sz w:val="28"/>
            <w:szCs w:val="28"/>
            <w:lang w:val="en-US"/>
          </w:rPr>
          <w:t>www.aces.gov.in</w:t>
        </w:r>
      </w:hyperlink>
      <w:r w:rsidR="00DB354C" w:rsidRPr="00444390">
        <w:rPr>
          <w:sz w:val="28"/>
          <w:szCs w:val="28"/>
          <w:lang w:val="en-US"/>
        </w:rPr>
        <w:t xml:space="preserve"> </w:t>
      </w:r>
    </w:p>
    <w:p w:rsidR="00DB354C" w:rsidRDefault="004443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IN" w:bidi="ta-IN"/>
        </w:rPr>
        <w:pict>
          <v:rect id="_x0000_s1028" style="position:absolute;margin-left:254.7pt;margin-top:119.35pt;width:44.15pt;height:15.6pt;z-index:251659264" filled="f" strokecolor="yellow" strokeweight="2.25pt"/>
        </w:pict>
      </w:r>
      <w:r w:rsidR="00DB354C">
        <w:rPr>
          <w:rFonts w:ascii="Arial" w:hAnsi="Arial" w:cs="Arial"/>
          <w:noProof/>
          <w:sz w:val="28"/>
          <w:szCs w:val="28"/>
          <w:lang w:eastAsia="en-IN" w:bidi="ta-IN"/>
        </w:rPr>
        <w:drawing>
          <wp:inline distT="0" distB="0" distL="0" distR="0">
            <wp:extent cx="5729804" cy="5063706"/>
            <wp:effectExtent l="19050" t="0" r="424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Pr="00444390" w:rsidRDefault="00444390" w:rsidP="00DB354C">
      <w:pPr>
        <w:rPr>
          <w:sz w:val="28"/>
          <w:szCs w:val="28"/>
          <w:lang w:val="en-US"/>
        </w:rPr>
      </w:pPr>
      <w:r w:rsidRPr="00444390">
        <w:rPr>
          <w:sz w:val="28"/>
          <w:szCs w:val="28"/>
          <w:lang w:val="en-US"/>
        </w:rPr>
        <w:t xml:space="preserve">Click SERVICE TAX tab </w:t>
      </w: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444390" w:rsidRDefault="00444390" w:rsidP="00DB354C">
      <w:pPr>
        <w:rPr>
          <w:sz w:val="28"/>
          <w:szCs w:val="28"/>
          <w:lang w:val="en-US"/>
        </w:rPr>
      </w:pPr>
    </w:p>
    <w:p w:rsidR="00DB354C" w:rsidRPr="00444390" w:rsidRDefault="00DB354C" w:rsidP="00DB354C">
      <w:pPr>
        <w:rPr>
          <w:rFonts w:cs="Arial"/>
          <w:sz w:val="28"/>
          <w:szCs w:val="28"/>
        </w:rPr>
      </w:pPr>
      <w:r w:rsidRPr="00444390">
        <w:rPr>
          <w:sz w:val="28"/>
          <w:szCs w:val="28"/>
          <w:lang w:val="en-US"/>
        </w:rPr>
        <w:t xml:space="preserve">Click </w:t>
      </w:r>
      <w:r w:rsidR="00444390" w:rsidRPr="00444390">
        <w:rPr>
          <w:sz w:val="28"/>
          <w:szCs w:val="28"/>
          <w:lang w:val="en-US"/>
        </w:rPr>
        <w:t>‘</w:t>
      </w:r>
      <w:r w:rsidRPr="00444390">
        <w:rPr>
          <w:rFonts w:cs="Arial"/>
          <w:sz w:val="28"/>
          <w:szCs w:val="28"/>
        </w:rPr>
        <w:t xml:space="preserve">New Users to </w:t>
      </w:r>
      <w:hyperlink r:id="rId6" w:history="1">
        <w:r w:rsidRPr="00444390">
          <w:rPr>
            <w:rStyle w:val="Hyperlink"/>
            <w:rFonts w:cs="Arial"/>
            <w:sz w:val="28"/>
            <w:szCs w:val="28"/>
          </w:rPr>
          <w:t>Click here</w:t>
        </w:r>
      </w:hyperlink>
      <w:r w:rsidRPr="00444390">
        <w:rPr>
          <w:rFonts w:cs="Arial"/>
          <w:sz w:val="28"/>
          <w:szCs w:val="28"/>
        </w:rPr>
        <w:t xml:space="preserve"> to </w:t>
      </w:r>
      <w:proofErr w:type="gramStart"/>
      <w:r w:rsidRPr="00444390">
        <w:rPr>
          <w:rFonts w:cs="Arial"/>
          <w:sz w:val="28"/>
          <w:szCs w:val="28"/>
        </w:rPr>
        <w:t>Register</w:t>
      </w:r>
      <w:proofErr w:type="gramEnd"/>
      <w:r w:rsidRPr="00444390">
        <w:rPr>
          <w:rFonts w:cs="Arial"/>
          <w:sz w:val="28"/>
          <w:szCs w:val="28"/>
        </w:rPr>
        <w:t xml:space="preserve"> with ACES</w:t>
      </w:r>
      <w:r w:rsidR="00444390" w:rsidRPr="00444390">
        <w:rPr>
          <w:rFonts w:cs="Arial"/>
          <w:sz w:val="28"/>
          <w:szCs w:val="28"/>
        </w:rPr>
        <w:t>’</w:t>
      </w:r>
      <w:r w:rsidRPr="00444390">
        <w:rPr>
          <w:rFonts w:cs="Arial"/>
          <w:sz w:val="28"/>
          <w:szCs w:val="28"/>
        </w:rPr>
        <w:t>.</w:t>
      </w:r>
    </w:p>
    <w:p w:rsidR="00DB354C" w:rsidRDefault="004443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IN" w:bidi="ta-IN"/>
        </w:rPr>
        <w:pict>
          <v:rect id="_x0000_s1029" style="position:absolute;margin-left:162.35pt;margin-top:144.7pt;width:51.6pt;height:17pt;z-index:251660288" filled="f" strokecolor="red"/>
        </w:pict>
      </w:r>
      <w:r w:rsidR="00DB354C">
        <w:rPr>
          <w:rFonts w:ascii="Arial" w:hAnsi="Arial" w:cs="Arial"/>
          <w:noProof/>
          <w:sz w:val="28"/>
          <w:szCs w:val="28"/>
          <w:lang w:eastAsia="en-IN" w:bidi="ta-IN"/>
        </w:rPr>
        <w:pict>
          <v:oval id="_x0000_s1026" style="position:absolute;margin-left:162.35pt;margin-top:137.2pt;width:51.6pt;height:14.25pt;z-index:-251658240"/>
        </w:pict>
      </w:r>
      <w:r w:rsidR="00DB354C" w:rsidRPr="00DB354C">
        <w:rPr>
          <w:rFonts w:ascii="Arial" w:hAnsi="Arial" w:cs="Arial"/>
          <w:sz w:val="28"/>
          <w:szCs w:val="28"/>
        </w:rPr>
        <w:drawing>
          <wp:inline distT="0" distB="0" distL="0" distR="0">
            <wp:extent cx="5729804" cy="4606506"/>
            <wp:effectExtent l="19050" t="0" r="4246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Default="00DB354C">
      <w:pPr>
        <w:rPr>
          <w:rFonts w:ascii="Arial" w:hAnsi="Arial" w:cs="Arial"/>
          <w:sz w:val="28"/>
          <w:szCs w:val="28"/>
        </w:rPr>
      </w:pPr>
    </w:p>
    <w:p w:rsidR="00DB354C" w:rsidRPr="00444390" w:rsidRDefault="00DB354C">
      <w:pPr>
        <w:rPr>
          <w:rFonts w:cs="Arial"/>
          <w:sz w:val="28"/>
          <w:szCs w:val="28"/>
        </w:rPr>
      </w:pPr>
    </w:p>
    <w:p w:rsidR="00DB354C" w:rsidRPr="00444390" w:rsidRDefault="00DB354C">
      <w:pPr>
        <w:rPr>
          <w:rFonts w:cs="Arial"/>
          <w:sz w:val="28"/>
          <w:szCs w:val="28"/>
        </w:rPr>
      </w:pPr>
      <w:r w:rsidRPr="00444390">
        <w:rPr>
          <w:rFonts w:cs="Arial"/>
          <w:sz w:val="28"/>
          <w:szCs w:val="28"/>
        </w:rPr>
        <w:t xml:space="preserve">On clicking the following screen will open. Fill in the required details and submit to </w:t>
      </w:r>
      <w:proofErr w:type="gramStart"/>
      <w:r w:rsidRPr="00444390">
        <w:rPr>
          <w:rFonts w:cs="Arial"/>
          <w:sz w:val="28"/>
          <w:szCs w:val="28"/>
        </w:rPr>
        <w:t>complete  Registration</w:t>
      </w:r>
      <w:proofErr w:type="gramEnd"/>
      <w:r w:rsidRPr="00444390">
        <w:rPr>
          <w:rFonts w:cs="Arial"/>
          <w:sz w:val="28"/>
          <w:szCs w:val="28"/>
        </w:rPr>
        <w:t xml:space="preserve"> with ACES .</w:t>
      </w:r>
    </w:p>
    <w:p w:rsidR="00DB354C" w:rsidRDefault="00DB35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 w:bidi="ta-IN"/>
        </w:rPr>
        <w:drawing>
          <wp:inline distT="0" distB="0" distL="0" distR="0">
            <wp:extent cx="5731510" cy="429723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4C" w:rsidRDefault="00DB354C">
      <w:pPr>
        <w:rPr>
          <w:sz w:val="28"/>
          <w:szCs w:val="28"/>
          <w:lang w:val="en-US"/>
        </w:rPr>
      </w:pPr>
    </w:p>
    <w:p w:rsidR="00DB354C" w:rsidRPr="00444390" w:rsidRDefault="00DB354C">
      <w:pPr>
        <w:rPr>
          <w:sz w:val="28"/>
          <w:szCs w:val="28"/>
          <w:lang w:val="en-US"/>
        </w:rPr>
      </w:pPr>
      <w:r w:rsidRPr="00444390">
        <w:rPr>
          <w:sz w:val="28"/>
          <w:szCs w:val="28"/>
          <w:lang w:val="en-US"/>
        </w:rPr>
        <w:t xml:space="preserve">Then the login credentials will be sent to the e-mail ID provided. </w:t>
      </w: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Use this login credentials to login and apply for Service Tax Registration. </w:t>
      </w:r>
    </w:p>
    <w:p w:rsidR="00DB354C" w:rsidRDefault="00DB35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 w:bidi="ta-IN"/>
        </w:rPr>
        <w:drawing>
          <wp:inline distT="0" distB="0" distL="0" distR="0">
            <wp:extent cx="5731510" cy="429723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4C" w:rsidRDefault="00DB354C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444390" w:rsidRDefault="00444390">
      <w:pPr>
        <w:rPr>
          <w:sz w:val="28"/>
          <w:szCs w:val="28"/>
          <w:lang w:val="en-US"/>
        </w:rPr>
      </w:pPr>
    </w:p>
    <w:p w:rsidR="00DB354C" w:rsidRPr="00444390" w:rsidRDefault="00DB354C">
      <w:pPr>
        <w:rPr>
          <w:sz w:val="28"/>
          <w:szCs w:val="28"/>
          <w:lang w:val="en-US"/>
        </w:rPr>
      </w:pPr>
      <w:r w:rsidRPr="00444390">
        <w:rPr>
          <w:sz w:val="28"/>
          <w:szCs w:val="28"/>
          <w:lang w:val="en-US"/>
        </w:rPr>
        <w:t>After login Click REG&gt;Fill Form ST-1A</w:t>
      </w:r>
    </w:p>
    <w:p w:rsidR="00DB354C" w:rsidRDefault="00DB354C">
      <w:pPr>
        <w:rPr>
          <w:sz w:val="28"/>
          <w:szCs w:val="28"/>
          <w:lang w:val="en-US"/>
        </w:rPr>
      </w:pPr>
    </w:p>
    <w:p w:rsidR="00DB354C" w:rsidRDefault="00DB35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IN" w:bidi="ta-IN"/>
        </w:rPr>
        <w:drawing>
          <wp:inline distT="0" distB="0" distL="0" distR="0">
            <wp:extent cx="5731510" cy="429723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4C" w:rsidRDefault="00DB354C">
      <w:pPr>
        <w:rPr>
          <w:sz w:val="28"/>
          <w:szCs w:val="28"/>
          <w:lang w:val="en-US"/>
        </w:rPr>
      </w:pPr>
    </w:p>
    <w:p w:rsidR="00DB354C" w:rsidRPr="00444390" w:rsidRDefault="00DB354C">
      <w:pPr>
        <w:rPr>
          <w:sz w:val="28"/>
          <w:szCs w:val="28"/>
          <w:lang w:val="en-US"/>
        </w:rPr>
      </w:pPr>
      <w:r w:rsidRPr="00444390">
        <w:rPr>
          <w:sz w:val="28"/>
          <w:szCs w:val="28"/>
          <w:lang w:val="en-US"/>
        </w:rPr>
        <w:t xml:space="preserve">Fill the Form and </w:t>
      </w:r>
      <w:proofErr w:type="gramStart"/>
      <w:r w:rsidRPr="00444390">
        <w:rPr>
          <w:sz w:val="28"/>
          <w:szCs w:val="28"/>
          <w:lang w:val="en-US"/>
        </w:rPr>
        <w:t>submit  and</w:t>
      </w:r>
      <w:proofErr w:type="gramEnd"/>
      <w:r w:rsidRPr="00444390">
        <w:rPr>
          <w:sz w:val="28"/>
          <w:szCs w:val="28"/>
          <w:lang w:val="en-US"/>
        </w:rPr>
        <w:t xml:space="preserve"> then ST-2A (Registration Certificate) will be generated automatically.</w:t>
      </w:r>
    </w:p>
    <w:p w:rsidR="00DB354C" w:rsidRPr="00444390" w:rsidRDefault="00DB354C">
      <w:pPr>
        <w:rPr>
          <w:sz w:val="28"/>
          <w:szCs w:val="28"/>
          <w:lang w:val="en-US"/>
        </w:rPr>
      </w:pPr>
      <w:r w:rsidRPr="00444390">
        <w:rPr>
          <w:sz w:val="28"/>
          <w:szCs w:val="28"/>
          <w:lang w:val="en-US"/>
        </w:rPr>
        <w:t xml:space="preserve">For any clarification please click the link below. </w:t>
      </w:r>
      <w:proofErr w:type="gramStart"/>
      <w:r w:rsidRPr="00444390">
        <w:rPr>
          <w:sz w:val="28"/>
          <w:szCs w:val="28"/>
          <w:lang w:val="en-US"/>
        </w:rPr>
        <w:t>(Circular No. 202/12/2016-Service Tax).</w:t>
      </w:r>
      <w:proofErr w:type="gramEnd"/>
    </w:p>
    <w:p w:rsidR="00DB354C" w:rsidRPr="00DB354C" w:rsidRDefault="00DB354C" w:rsidP="00DB354C">
      <w:pPr>
        <w:rPr>
          <w:sz w:val="24"/>
          <w:szCs w:val="24"/>
        </w:rPr>
      </w:pPr>
      <w:hyperlink r:id="rId10" w:history="1">
        <w:r w:rsidRPr="00DB354C">
          <w:rPr>
            <w:rStyle w:val="Hyperlink"/>
            <w:sz w:val="24"/>
            <w:szCs w:val="24"/>
          </w:rPr>
          <w:t>http://www.cbec.go</w:t>
        </w:r>
        <w:r w:rsidRPr="00DB354C">
          <w:rPr>
            <w:rStyle w:val="Hyperlink"/>
            <w:sz w:val="24"/>
            <w:szCs w:val="24"/>
          </w:rPr>
          <w:t>v</w:t>
        </w:r>
        <w:r w:rsidRPr="00DB354C">
          <w:rPr>
            <w:rStyle w:val="Hyperlink"/>
            <w:sz w:val="24"/>
            <w:szCs w:val="24"/>
          </w:rPr>
          <w:t>.in/htdocs-s</w:t>
        </w:r>
        <w:r w:rsidRPr="00DB354C">
          <w:rPr>
            <w:rStyle w:val="Hyperlink"/>
            <w:sz w:val="24"/>
            <w:szCs w:val="24"/>
          </w:rPr>
          <w:t>e</w:t>
        </w:r>
        <w:r w:rsidRPr="00DB354C">
          <w:rPr>
            <w:rStyle w:val="Hyperlink"/>
            <w:sz w:val="24"/>
            <w:szCs w:val="24"/>
          </w:rPr>
          <w:t>rvicetax/st-circulars/st-circulars-2016/st-circ-202-2016</w:t>
        </w:r>
      </w:hyperlink>
    </w:p>
    <w:p w:rsidR="00DB354C" w:rsidRPr="00DB354C" w:rsidRDefault="00DB354C">
      <w:pPr>
        <w:rPr>
          <w:sz w:val="28"/>
          <w:szCs w:val="28"/>
          <w:lang w:val="en-US"/>
        </w:rPr>
      </w:pPr>
    </w:p>
    <w:sectPr w:rsidR="00DB354C" w:rsidRPr="00DB354C" w:rsidSect="008608C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B354C"/>
    <w:rsid w:val="00444390"/>
    <w:rsid w:val="004D4899"/>
    <w:rsid w:val="008608C2"/>
    <w:rsid w:val="00DB3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35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5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B35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ces.gov.in/STASE/ui/jsp/common/registerWithACES.d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bec.gov.in/htdocs-servicetax/st-circulars/st-circulars-2016/st-circ-202-2016" TargetMode="External"/><Relationship Id="rId4" Type="http://schemas.openxmlformats.org/officeDocument/2006/relationships/hyperlink" Target="http://www.aces.gov.in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HARERAM</dc:creator>
  <cp:lastModifiedBy>HARERAM</cp:lastModifiedBy>
  <cp:revision>3</cp:revision>
  <dcterms:created xsi:type="dcterms:W3CDTF">2016-11-30T11:18:00Z</dcterms:created>
  <dcterms:modified xsi:type="dcterms:W3CDTF">2016-11-30T11:33:00Z</dcterms:modified>
</cp:coreProperties>
</file>